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20835" w14:textId="0E7B5248" w:rsidR="00D661BE" w:rsidRPr="008416C5" w:rsidRDefault="009D6100" w:rsidP="009D6100">
      <w:pPr>
        <w:spacing w:before="240" w:after="0" w:line="240" w:lineRule="auto"/>
        <w:jc w:val="center"/>
        <w:rPr>
          <w:rFonts w:asciiTheme="minorEastAsia" w:hAnsiTheme="minorEastAsia"/>
          <w:b/>
          <w:bCs/>
          <w:sz w:val="32"/>
          <w:szCs w:val="32"/>
        </w:rPr>
      </w:pPr>
      <w:r w:rsidRPr="009D6100">
        <w:rPr>
          <w:rFonts w:asciiTheme="minorEastAsia" w:hAnsiTheme="minorEastAsia" w:hint="eastAsia"/>
          <w:b/>
          <w:bCs/>
          <w:sz w:val="32"/>
          <w:szCs w:val="32"/>
        </w:rPr>
        <w:t>業務委託契約書</w:t>
      </w:r>
    </w:p>
    <w:p w14:paraId="21AD5C7A" w14:textId="77777777" w:rsidR="00D93C09" w:rsidRPr="00D93C09" w:rsidRDefault="00D93C09" w:rsidP="00D93C09">
      <w:pPr>
        <w:snapToGrid w:val="0"/>
        <w:spacing w:before="120" w:after="0" w:line="240" w:lineRule="auto"/>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株式会社〇〇（以下「甲」という。）と、株式会社△△（または個人事業主△△、以下「乙」という。）は、下記のとおり業務委託契約（以下「本契約」という。）を締結する。</w:t>
      </w:r>
    </w:p>
    <w:p w14:paraId="12C187CB" w14:textId="77777777" w:rsidR="00D93C09" w:rsidRPr="00D93C09" w:rsidRDefault="00D93C09" w:rsidP="00D93C09">
      <w:pPr>
        <w:snapToGrid w:val="0"/>
        <w:spacing w:before="120" w:after="0" w:line="240" w:lineRule="auto"/>
        <w:rPr>
          <w:rFonts w:asciiTheme="minorEastAsia" w:hAnsiTheme="minorEastAsia"/>
          <w:b/>
          <w:bCs/>
          <w:spacing w:val="60"/>
          <w:sz w:val="21"/>
          <w:szCs w:val="21"/>
        </w:rPr>
      </w:pPr>
    </w:p>
    <w:p w14:paraId="25833790" w14:textId="77777777" w:rsidR="00D93C09" w:rsidRPr="00D93C09" w:rsidRDefault="00D93C09" w:rsidP="00D93C09">
      <w:pPr>
        <w:snapToGrid w:val="0"/>
        <w:spacing w:before="120" w:after="0" w:line="240" w:lineRule="auto"/>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第1条（契約の目的）</w:t>
      </w:r>
    </w:p>
    <w:p w14:paraId="35F7475C" w14:textId="77777777" w:rsidR="00D93C09" w:rsidRPr="00D93C09" w:rsidRDefault="00D93C09" w:rsidP="00D93C09">
      <w:pPr>
        <w:snapToGrid w:val="0"/>
        <w:spacing w:before="120" w:after="0" w:line="240" w:lineRule="auto"/>
        <w:ind w:leftChars="150" w:left="3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甲は乙に対し、下記業務（以下「本件業務」という。）を委託し、乙はこれを受託する。</w:t>
      </w:r>
    </w:p>
    <w:p w14:paraId="4EC45ACE" w14:textId="77777777" w:rsidR="00D93C09" w:rsidRPr="00D93C09" w:rsidRDefault="00D93C09" w:rsidP="00D93C09">
      <w:pPr>
        <w:snapToGrid w:val="0"/>
        <w:spacing w:before="240" w:after="0" w:line="240" w:lineRule="auto"/>
        <w:ind w:leftChars="150" w:left="3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本件業務の内容：</w:t>
      </w:r>
    </w:p>
    <w:p w14:paraId="5DDC75EA" w14:textId="72BA3727" w:rsidR="00D93C09" w:rsidRPr="00D93C09" w:rsidRDefault="00D93C09" w:rsidP="00D93C09">
      <w:pPr>
        <w:snapToGrid w:val="0"/>
        <w:spacing w:before="120" w:after="0" w:line="240" w:lineRule="auto"/>
        <w:ind w:leftChars="150" w:left="300"/>
        <w:rPr>
          <w:rFonts w:asciiTheme="minorEastAsia" w:hAnsiTheme="minorEastAsia" w:hint="eastAsia"/>
          <w:b/>
          <w:bCs/>
          <w:spacing w:val="60"/>
          <w:sz w:val="21"/>
          <w:szCs w:val="21"/>
        </w:rPr>
      </w:pPr>
      <w:r w:rsidRPr="00D93C09">
        <w:rPr>
          <w:rFonts w:asciiTheme="minorEastAsia" w:hAnsiTheme="minorEastAsia" w:hint="eastAsia"/>
          <w:b/>
          <w:bCs/>
          <w:color w:val="FF0000"/>
          <w:spacing w:val="60"/>
          <w:sz w:val="21"/>
          <w:szCs w:val="21"/>
        </w:rPr>
        <w:t>例：Webサイトのデザイン・制作、コンサルティング業務など具体的に記載</w:t>
      </w:r>
    </w:p>
    <w:p w14:paraId="6DA46D1E" w14:textId="77777777" w:rsidR="00D93C09" w:rsidRPr="00D93C09" w:rsidRDefault="00D93C09" w:rsidP="00D93C09">
      <w:pPr>
        <w:snapToGrid w:val="0"/>
        <w:spacing w:before="120" w:after="0" w:line="240" w:lineRule="auto"/>
        <w:rPr>
          <w:rFonts w:asciiTheme="minorEastAsia" w:hAnsiTheme="minorEastAsia"/>
          <w:b/>
          <w:bCs/>
          <w:spacing w:val="60"/>
          <w:sz w:val="21"/>
          <w:szCs w:val="21"/>
        </w:rPr>
      </w:pPr>
    </w:p>
    <w:p w14:paraId="57FB134E" w14:textId="77777777" w:rsidR="00D93C09" w:rsidRPr="00D93C09" w:rsidRDefault="00D93C09" w:rsidP="00D93C09">
      <w:pPr>
        <w:snapToGrid w:val="0"/>
        <w:spacing w:before="120" w:after="0" w:line="240" w:lineRule="auto"/>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第2条（業務の遂行方法）</w:t>
      </w:r>
    </w:p>
    <w:p w14:paraId="56207778" w14:textId="77777777" w:rsidR="00D93C09" w:rsidRPr="00D93C09" w:rsidRDefault="00D93C09" w:rsidP="00D93C09">
      <w:pPr>
        <w:snapToGrid w:val="0"/>
        <w:spacing w:before="120" w:after="0" w:line="240" w:lineRule="auto"/>
        <w:ind w:leftChars="150" w:left="3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乙は、善良なる管理者の注意をもって本件業務を遂行し、甲の指示に従うものとする。</w:t>
      </w:r>
    </w:p>
    <w:p w14:paraId="36941228" w14:textId="77777777" w:rsidR="00D93C09" w:rsidRPr="00D93C09" w:rsidRDefault="00D93C09" w:rsidP="00D93C09">
      <w:pPr>
        <w:snapToGrid w:val="0"/>
        <w:spacing w:before="120" w:after="0" w:line="240" w:lineRule="auto"/>
        <w:rPr>
          <w:rFonts w:asciiTheme="minorEastAsia" w:hAnsiTheme="minorEastAsia"/>
          <w:b/>
          <w:bCs/>
          <w:spacing w:val="60"/>
          <w:sz w:val="21"/>
          <w:szCs w:val="21"/>
        </w:rPr>
      </w:pPr>
    </w:p>
    <w:p w14:paraId="69896105" w14:textId="77777777" w:rsidR="00D93C09" w:rsidRPr="00D93C09" w:rsidRDefault="00D93C09" w:rsidP="00D93C09">
      <w:pPr>
        <w:snapToGrid w:val="0"/>
        <w:spacing w:before="120" w:after="0" w:line="240" w:lineRule="auto"/>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第3条（契約期間）</w:t>
      </w:r>
    </w:p>
    <w:p w14:paraId="565BEA83" w14:textId="77777777" w:rsidR="00D93C09" w:rsidRPr="00D93C09" w:rsidRDefault="00D93C09" w:rsidP="00D93C09">
      <w:pPr>
        <w:snapToGrid w:val="0"/>
        <w:spacing w:before="120" w:after="0" w:line="240" w:lineRule="auto"/>
        <w:ind w:leftChars="150" w:left="3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本契約の有効期間は、令和〇年〇月〇日から令和〇年〇月〇日までとする。</w:t>
      </w:r>
    </w:p>
    <w:p w14:paraId="1F407A6F" w14:textId="6ABA64BF" w:rsidR="00D93C09" w:rsidRPr="00D93C09" w:rsidRDefault="00D93C09" w:rsidP="00D93C09">
      <w:pPr>
        <w:snapToGrid w:val="0"/>
        <w:spacing w:before="120" w:after="0" w:line="240" w:lineRule="auto"/>
        <w:ind w:leftChars="150" w:left="3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（自動更新や中途解約の条件を記載する場合は追記）</w:t>
      </w:r>
    </w:p>
    <w:p w14:paraId="07A5BBCF" w14:textId="77777777" w:rsidR="00D93C09" w:rsidRPr="00D93C09" w:rsidRDefault="00D93C09" w:rsidP="00D93C09">
      <w:pPr>
        <w:snapToGrid w:val="0"/>
        <w:spacing w:before="120" w:after="0" w:line="240" w:lineRule="auto"/>
        <w:rPr>
          <w:rFonts w:asciiTheme="minorEastAsia" w:hAnsiTheme="minorEastAsia"/>
          <w:b/>
          <w:bCs/>
          <w:spacing w:val="60"/>
          <w:sz w:val="21"/>
          <w:szCs w:val="21"/>
        </w:rPr>
      </w:pPr>
    </w:p>
    <w:p w14:paraId="7C22B29C" w14:textId="77777777" w:rsidR="00D93C09" w:rsidRPr="00D93C09" w:rsidRDefault="00D93C09" w:rsidP="00D93C09">
      <w:pPr>
        <w:snapToGrid w:val="0"/>
        <w:spacing w:before="120" w:after="0" w:line="240" w:lineRule="auto"/>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第4条（報酬および支払条件）</w:t>
      </w:r>
    </w:p>
    <w:p w14:paraId="5A2B16A3" w14:textId="77777777" w:rsidR="00D93C09" w:rsidRPr="00D93C09" w:rsidRDefault="00D93C09" w:rsidP="00D93C09">
      <w:pPr>
        <w:snapToGrid w:val="0"/>
        <w:spacing w:before="120" w:after="0" w:line="240" w:lineRule="auto"/>
        <w:ind w:leftChars="150" w:left="3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甲は乙に対し、本件業務の報酬として金〇〇円（消費税別）を支払う。</w:t>
      </w:r>
    </w:p>
    <w:p w14:paraId="06F66796" w14:textId="77777777" w:rsidR="00D93C09" w:rsidRPr="00D93C09" w:rsidRDefault="00D93C09" w:rsidP="00D93C09">
      <w:pPr>
        <w:snapToGrid w:val="0"/>
        <w:spacing w:before="240" w:after="0" w:line="240" w:lineRule="auto"/>
        <w:ind w:leftChars="150" w:left="3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支払方法は、乙指定の銀行口座へ毎月末締め翌月末払いとする。</w:t>
      </w:r>
    </w:p>
    <w:p w14:paraId="35F0A1CF" w14:textId="77777777" w:rsidR="00D93C09" w:rsidRPr="00D93C09" w:rsidRDefault="00D93C09" w:rsidP="00D93C09">
      <w:pPr>
        <w:snapToGrid w:val="0"/>
        <w:spacing w:before="120" w:after="0" w:line="240" w:lineRule="auto"/>
        <w:rPr>
          <w:rFonts w:asciiTheme="minorEastAsia" w:hAnsiTheme="minorEastAsia"/>
          <w:b/>
          <w:bCs/>
          <w:spacing w:val="60"/>
          <w:sz w:val="21"/>
          <w:szCs w:val="21"/>
        </w:rPr>
      </w:pPr>
    </w:p>
    <w:p w14:paraId="6B7C6481" w14:textId="77777777" w:rsidR="00D93C09" w:rsidRPr="00D93C09" w:rsidRDefault="00D93C09" w:rsidP="00D93C09">
      <w:pPr>
        <w:snapToGrid w:val="0"/>
        <w:spacing w:before="120" w:after="0" w:line="240" w:lineRule="auto"/>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第5条（成果物の権利）</w:t>
      </w:r>
    </w:p>
    <w:p w14:paraId="1E288EB1" w14:textId="77777777" w:rsidR="00D93C09" w:rsidRPr="00D93C09" w:rsidRDefault="00D93C09" w:rsidP="00D93C09">
      <w:pPr>
        <w:snapToGrid w:val="0"/>
        <w:spacing w:before="120" w:after="0" w:line="240" w:lineRule="auto"/>
        <w:ind w:leftChars="150" w:left="3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本件業務により生じた成果物の著作権その他の知的財産権は、原則として甲に帰属する。</w:t>
      </w:r>
    </w:p>
    <w:p w14:paraId="60731E94" w14:textId="7932A35D" w:rsidR="00D93C09" w:rsidRDefault="00D93C09" w:rsidP="00D93C09">
      <w:pPr>
        <w:snapToGrid w:val="0"/>
        <w:spacing w:before="120" w:after="0" w:line="240" w:lineRule="auto"/>
        <w:rPr>
          <w:rFonts w:asciiTheme="minorEastAsia" w:hAnsiTheme="minorEastAsia"/>
          <w:b/>
          <w:bCs/>
          <w:spacing w:val="60"/>
          <w:sz w:val="21"/>
          <w:szCs w:val="21"/>
        </w:rPr>
      </w:pPr>
      <w:r>
        <w:rPr>
          <w:rFonts w:asciiTheme="minorEastAsia" w:hAnsiTheme="minorEastAsia"/>
          <w:b/>
          <w:bCs/>
          <w:spacing w:val="60"/>
          <w:sz w:val="21"/>
          <w:szCs w:val="21"/>
        </w:rPr>
        <w:br w:type="page"/>
      </w:r>
    </w:p>
    <w:p w14:paraId="3B68F373" w14:textId="77777777" w:rsidR="00D93C09" w:rsidRPr="00D93C09" w:rsidRDefault="00D93C09" w:rsidP="00D93C09">
      <w:pPr>
        <w:snapToGrid w:val="0"/>
        <w:spacing w:before="120" w:after="0" w:line="240" w:lineRule="auto"/>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lastRenderedPageBreak/>
        <w:t>第6条（再委託の禁止）</w:t>
      </w:r>
    </w:p>
    <w:p w14:paraId="44505AE5" w14:textId="77777777" w:rsidR="00D93C09" w:rsidRPr="00D93C09" w:rsidRDefault="00D93C09" w:rsidP="00D93C09">
      <w:pPr>
        <w:snapToGrid w:val="0"/>
        <w:spacing w:before="120" w:after="0" w:line="240" w:lineRule="auto"/>
        <w:ind w:leftChars="150" w:left="3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乙は、甲の書面による承諾なく、本件業務を第三者に再委託してはならない。</w:t>
      </w:r>
    </w:p>
    <w:p w14:paraId="59BBCE0B" w14:textId="77777777" w:rsidR="00D93C09" w:rsidRPr="00D93C09" w:rsidRDefault="00D93C09" w:rsidP="00D93C09">
      <w:pPr>
        <w:snapToGrid w:val="0"/>
        <w:spacing w:before="120" w:after="0" w:line="240" w:lineRule="auto"/>
        <w:rPr>
          <w:rFonts w:asciiTheme="minorEastAsia" w:hAnsiTheme="minorEastAsia"/>
          <w:b/>
          <w:bCs/>
          <w:spacing w:val="60"/>
          <w:sz w:val="21"/>
          <w:szCs w:val="21"/>
        </w:rPr>
      </w:pPr>
    </w:p>
    <w:p w14:paraId="14DC6772" w14:textId="77777777" w:rsidR="00D93C09" w:rsidRPr="00D93C09" w:rsidRDefault="00D93C09" w:rsidP="00D93C09">
      <w:pPr>
        <w:snapToGrid w:val="0"/>
        <w:spacing w:before="120" w:after="0" w:line="240" w:lineRule="auto"/>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第7条（秘密保持）</w:t>
      </w:r>
    </w:p>
    <w:p w14:paraId="66794605" w14:textId="77777777" w:rsidR="00D93C09" w:rsidRPr="00D93C09" w:rsidRDefault="00D93C09" w:rsidP="00D93C09">
      <w:pPr>
        <w:snapToGrid w:val="0"/>
        <w:spacing w:before="120" w:after="0" w:line="240" w:lineRule="auto"/>
        <w:ind w:leftChars="150" w:left="3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乙は、本件業務遂行にあたり知り得た甲の秘密情報を、第三者に漏洩・開示してはならない。</w:t>
      </w:r>
    </w:p>
    <w:p w14:paraId="55802434" w14:textId="77777777" w:rsidR="00D93C09" w:rsidRPr="00D93C09" w:rsidRDefault="00D93C09" w:rsidP="00D93C09">
      <w:pPr>
        <w:snapToGrid w:val="0"/>
        <w:spacing w:before="120" w:after="0" w:line="240" w:lineRule="auto"/>
        <w:rPr>
          <w:rFonts w:asciiTheme="minorEastAsia" w:hAnsiTheme="minorEastAsia"/>
          <w:b/>
          <w:bCs/>
          <w:spacing w:val="60"/>
          <w:sz w:val="21"/>
          <w:szCs w:val="21"/>
        </w:rPr>
      </w:pPr>
    </w:p>
    <w:p w14:paraId="2FF9B86E" w14:textId="77777777" w:rsidR="00D93C09" w:rsidRPr="00D93C09" w:rsidRDefault="00D93C09" w:rsidP="00D93C09">
      <w:pPr>
        <w:snapToGrid w:val="0"/>
        <w:spacing w:before="120" w:after="0" w:line="240" w:lineRule="auto"/>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第8条（契約解除）</w:t>
      </w:r>
    </w:p>
    <w:p w14:paraId="1A253020" w14:textId="77777777" w:rsidR="00D93C09" w:rsidRPr="00D93C09" w:rsidRDefault="00D93C09" w:rsidP="00D93C09">
      <w:pPr>
        <w:snapToGrid w:val="0"/>
        <w:spacing w:before="120" w:after="0" w:line="240" w:lineRule="auto"/>
        <w:ind w:leftChars="150" w:left="3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甲または乙は、相手方が本契約に違反した場合、相当期間を定めて催告し、是正されないときは本契約を解除できる。</w:t>
      </w:r>
    </w:p>
    <w:p w14:paraId="1FB3FF23" w14:textId="77777777" w:rsidR="00D93C09" w:rsidRPr="00D93C09" w:rsidRDefault="00D93C09" w:rsidP="00D93C09">
      <w:pPr>
        <w:snapToGrid w:val="0"/>
        <w:spacing w:before="120" w:after="0" w:line="240" w:lineRule="auto"/>
        <w:rPr>
          <w:rFonts w:asciiTheme="minorEastAsia" w:hAnsiTheme="minorEastAsia"/>
          <w:b/>
          <w:bCs/>
          <w:spacing w:val="60"/>
          <w:sz w:val="21"/>
          <w:szCs w:val="21"/>
        </w:rPr>
      </w:pPr>
    </w:p>
    <w:p w14:paraId="574FAE71" w14:textId="77777777" w:rsidR="00D93C09" w:rsidRPr="00D93C09" w:rsidRDefault="00D93C09" w:rsidP="00D93C09">
      <w:pPr>
        <w:snapToGrid w:val="0"/>
        <w:spacing w:before="120" w:after="0" w:line="240" w:lineRule="auto"/>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第9条（損害賠償）</w:t>
      </w:r>
    </w:p>
    <w:p w14:paraId="26E3FEE4" w14:textId="77777777" w:rsidR="00D93C09" w:rsidRPr="00D93C09" w:rsidRDefault="00D93C09" w:rsidP="00D93C09">
      <w:pPr>
        <w:snapToGrid w:val="0"/>
        <w:spacing w:before="120" w:after="0" w:line="240" w:lineRule="auto"/>
        <w:ind w:leftChars="150" w:left="3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本契約に違反し相手方に損害を与えた場合、違反者はその損害を賠償する責任を負う。</w:t>
      </w:r>
    </w:p>
    <w:p w14:paraId="13B64281" w14:textId="77777777" w:rsidR="00D93C09" w:rsidRPr="00D93C09" w:rsidRDefault="00D93C09" w:rsidP="00D93C09">
      <w:pPr>
        <w:snapToGrid w:val="0"/>
        <w:spacing w:before="120" w:after="0" w:line="240" w:lineRule="auto"/>
        <w:rPr>
          <w:rFonts w:asciiTheme="minorEastAsia" w:hAnsiTheme="minorEastAsia"/>
          <w:b/>
          <w:bCs/>
          <w:spacing w:val="60"/>
          <w:sz w:val="21"/>
          <w:szCs w:val="21"/>
        </w:rPr>
      </w:pPr>
    </w:p>
    <w:p w14:paraId="522201E3" w14:textId="77777777" w:rsidR="00D93C09" w:rsidRPr="00D93C09" w:rsidRDefault="00D93C09" w:rsidP="00D93C09">
      <w:pPr>
        <w:snapToGrid w:val="0"/>
        <w:spacing w:before="120" w:after="0" w:line="240" w:lineRule="auto"/>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第10条（協議事項）</w:t>
      </w:r>
    </w:p>
    <w:p w14:paraId="7DAF560D" w14:textId="77777777" w:rsidR="00D93C09" w:rsidRPr="00D93C09" w:rsidRDefault="00D93C09" w:rsidP="00D93C09">
      <w:pPr>
        <w:snapToGrid w:val="0"/>
        <w:spacing w:before="120" w:after="0" w:line="240" w:lineRule="auto"/>
        <w:ind w:leftChars="150" w:left="3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本契約に定めのない事項または疑義が生じた場合、甲乙誠意をもって協議し解決する。</w:t>
      </w:r>
    </w:p>
    <w:p w14:paraId="4A8522D7" w14:textId="77777777" w:rsidR="00D93C09" w:rsidRPr="00D93C09" w:rsidRDefault="00D93C09" w:rsidP="00D93C09">
      <w:pPr>
        <w:snapToGrid w:val="0"/>
        <w:spacing w:before="120" w:after="0" w:line="240" w:lineRule="auto"/>
        <w:rPr>
          <w:rFonts w:asciiTheme="minorEastAsia" w:hAnsiTheme="minorEastAsia"/>
          <w:b/>
          <w:bCs/>
          <w:spacing w:val="60"/>
          <w:sz w:val="21"/>
          <w:szCs w:val="21"/>
        </w:rPr>
      </w:pPr>
    </w:p>
    <w:p w14:paraId="70965E28" w14:textId="77777777" w:rsidR="00D93C09" w:rsidRPr="00D93C09" w:rsidRDefault="00D93C09" w:rsidP="00D93C09">
      <w:pPr>
        <w:snapToGrid w:val="0"/>
        <w:spacing w:before="120" w:after="0" w:line="240" w:lineRule="auto"/>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第11条（合意管轄）</w:t>
      </w:r>
    </w:p>
    <w:p w14:paraId="53A70C62" w14:textId="77777777" w:rsidR="00D93C09" w:rsidRPr="00D93C09" w:rsidRDefault="00D93C09" w:rsidP="00D93C09">
      <w:pPr>
        <w:snapToGrid w:val="0"/>
        <w:spacing w:before="120" w:after="0" w:line="240" w:lineRule="auto"/>
        <w:ind w:leftChars="150" w:left="3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本契約に関する訴訟は、甲の本店所在地を管轄する裁判所を第一審の専属的合意管轄裁判所とする。</w:t>
      </w:r>
    </w:p>
    <w:p w14:paraId="4A92DC26" w14:textId="77777777" w:rsidR="00D93C09" w:rsidRPr="00D93C09" w:rsidRDefault="00D93C09" w:rsidP="00D93C09">
      <w:pPr>
        <w:snapToGrid w:val="0"/>
        <w:spacing w:before="120" w:after="0" w:line="240" w:lineRule="auto"/>
        <w:rPr>
          <w:rFonts w:asciiTheme="minorEastAsia" w:hAnsiTheme="minorEastAsia"/>
          <w:b/>
          <w:bCs/>
          <w:spacing w:val="60"/>
          <w:sz w:val="21"/>
          <w:szCs w:val="21"/>
        </w:rPr>
      </w:pPr>
    </w:p>
    <w:p w14:paraId="7F1481C1" w14:textId="77777777" w:rsidR="00D93C09" w:rsidRPr="00D93C09" w:rsidRDefault="00D93C09" w:rsidP="00D93C09">
      <w:pPr>
        <w:snapToGrid w:val="0"/>
        <w:spacing w:before="120" w:after="0" w:line="240" w:lineRule="auto"/>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本契約締結の証として、本書2通を作成し、甲乙記名押印のうえ各自1通を保有する。</w:t>
      </w:r>
    </w:p>
    <w:p w14:paraId="50C2D527" w14:textId="77777777" w:rsidR="00D93C09" w:rsidRPr="00D93C09" w:rsidRDefault="00D93C09" w:rsidP="00D93C09">
      <w:pPr>
        <w:snapToGrid w:val="0"/>
        <w:spacing w:before="120" w:after="0" w:line="240" w:lineRule="auto"/>
        <w:rPr>
          <w:rFonts w:asciiTheme="minorEastAsia" w:hAnsiTheme="minorEastAsia"/>
          <w:b/>
          <w:bCs/>
          <w:spacing w:val="60"/>
          <w:sz w:val="21"/>
          <w:szCs w:val="21"/>
        </w:rPr>
      </w:pPr>
    </w:p>
    <w:p w14:paraId="5D7825BD" w14:textId="77777777" w:rsidR="00D93C09" w:rsidRPr="00D93C09" w:rsidRDefault="00D93C09" w:rsidP="00D93C09">
      <w:pPr>
        <w:snapToGrid w:val="0"/>
        <w:spacing w:before="120" w:after="0" w:line="240" w:lineRule="auto"/>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令和〇年〇月〇日</w:t>
      </w:r>
    </w:p>
    <w:p w14:paraId="654CA511" w14:textId="77777777" w:rsidR="00D93C09" w:rsidRPr="00D93C09" w:rsidRDefault="00D93C09" w:rsidP="00D93C09">
      <w:pPr>
        <w:snapToGrid w:val="0"/>
        <w:spacing w:before="120" w:after="0" w:line="240" w:lineRule="auto"/>
        <w:rPr>
          <w:rFonts w:asciiTheme="minorEastAsia" w:hAnsiTheme="minorEastAsia"/>
          <w:b/>
          <w:bCs/>
          <w:spacing w:val="60"/>
          <w:sz w:val="21"/>
          <w:szCs w:val="21"/>
        </w:rPr>
      </w:pPr>
    </w:p>
    <w:p w14:paraId="48655C1C" w14:textId="77777777" w:rsidR="00D93C09" w:rsidRPr="00D93C09" w:rsidRDefault="00D93C09" w:rsidP="00D93C09">
      <w:pPr>
        <w:snapToGrid w:val="0"/>
        <w:spacing w:before="120" w:after="0" w:line="240" w:lineRule="auto"/>
        <w:ind w:leftChars="800" w:left="16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甲：株式会社〇〇</w:t>
      </w:r>
    </w:p>
    <w:p w14:paraId="738B7D54" w14:textId="77777777" w:rsidR="00D93C09" w:rsidRPr="00D93C09" w:rsidRDefault="00D93C09" w:rsidP="00D93C09">
      <w:pPr>
        <w:snapToGrid w:val="0"/>
        <w:spacing w:before="120" w:after="0" w:line="240" w:lineRule="auto"/>
        <w:ind w:leftChars="800" w:left="16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住所：</w:t>
      </w:r>
    </w:p>
    <w:p w14:paraId="4953F394" w14:textId="77777777" w:rsidR="00D93C09" w:rsidRPr="00D93C09" w:rsidRDefault="00D93C09" w:rsidP="00D93C09">
      <w:pPr>
        <w:snapToGrid w:val="0"/>
        <w:spacing w:before="120" w:after="0" w:line="240" w:lineRule="auto"/>
        <w:ind w:leftChars="800" w:left="16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代表者名：　　　　　　　　　　　印</w:t>
      </w:r>
    </w:p>
    <w:p w14:paraId="34B45C8B" w14:textId="77777777" w:rsidR="00D93C09" w:rsidRPr="00D93C09" w:rsidRDefault="00D93C09" w:rsidP="00D93C09">
      <w:pPr>
        <w:snapToGrid w:val="0"/>
        <w:spacing w:before="120" w:after="0" w:line="240" w:lineRule="auto"/>
        <w:ind w:leftChars="800" w:left="1600"/>
        <w:rPr>
          <w:rFonts w:asciiTheme="minorEastAsia" w:hAnsiTheme="minorEastAsia"/>
          <w:b/>
          <w:bCs/>
          <w:spacing w:val="60"/>
          <w:sz w:val="21"/>
          <w:szCs w:val="21"/>
        </w:rPr>
      </w:pPr>
    </w:p>
    <w:p w14:paraId="064F09EE" w14:textId="77777777" w:rsidR="00D93C09" w:rsidRPr="00D93C09" w:rsidRDefault="00D93C09" w:rsidP="00D93C09">
      <w:pPr>
        <w:snapToGrid w:val="0"/>
        <w:spacing w:before="120" w:after="0" w:line="240" w:lineRule="auto"/>
        <w:ind w:leftChars="800" w:left="16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乙：株式会社△△（または個人事業主△△）</w:t>
      </w:r>
    </w:p>
    <w:p w14:paraId="213CA33D" w14:textId="77777777" w:rsidR="00D93C09" w:rsidRPr="00D93C09" w:rsidRDefault="00D93C09" w:rsidP="00D93C09">
      <w:pPr>
        <w:snapToGrid w:val="0"/>
        <w:spacing w:before="120" w:after="0" w:line="240" w:lineRule="auto"/>
        <w:ind w:leftChars="800" w:left="1600"/>
        <w:rPr>
          <w:rFonts w:asciiTheme="minorEastAsia" w:hAnsiTheme="minorEastAsia" w:hint="eastAsia"/>
          <w:b/>
          <w:bCs/>
          <w:spacing w:val="60"/>
          <w:sz w:val="21"/>
          <w:szCs w:val="21"/>
        </w:rPr>
      </w:pPr>
      <w:r w:rsidRPr="00D93C09">
        <w:rPr>
          <w:rFonts w:asciiTheme="minorEastAsia" w:hAnsiTheme="minorEastAsia" w:hint="eastAsia"/>
          <w:b/>
          <w:bCs/>
          <w:spacing w:val="60"/>
          <w:sz w:val="21"/>
          <w:szCs w:val="21"/>
        </w:rPr>
        <w:t>住所：</w:t>
      </w:r>
    </w:p>
    <w:p w14:paraId="7A8C31C7" w14:textId="2E4F2258" w:rsidR="00D93C09" w:rsidRDefault="00D93C09" w:rsidP="00D93C09">
      <w:pPr>
        <w:snapToGrid w:val="0"/>
        <w:spacing w:before="120" w:after="0" w:line="240" w:lineRule="auto"/>
        <w:ind w:leftChars="800" w:left="1600"/>
        <w:rPr>
          <w:rFonts w:asciiTheme="minorEastAsia" w:hAnsiTheme="minorEastAsia"/>
          <w:b/>
          <w:bCs/>
          <w:spacing w:val="60"/>
          <w:sz w:val="21"/>
          <w:szCs w:val="21"/>
        </w:rPr>
      </w:pPr>
      <w:r w:rsidRPr="00D93C09">
        <w:rPr>
          <w:rFonts w:asciiTheme="minorEastAsia" w:hAnsiTheme="minorEastAsia" w:hint="eastAsia"/>
          <w:b/>
          <w:bCs/>
          <w:spacing w:val="60"/>
          <w:sz w:val="21"/>
          <w:szCs w:val="21"/>
        </w:rPr>
        <w:t>代表者名：　　　　　　　　　　　印</w:t>
      </w:r>
    </w:p>
    <w:sectPr w:rsidR="00D93C09" w:rsidSect="00D93C09">
      <w:pgSz w:w="11906" w:h="16838" w:code="9"/>
      <w:pgMar w:top="1701" w:right="1701" w:bottom="1418"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DDBBD" w14:textId="77777777" w:rsidR="009B7219" w:rsidRDefault="009B7219" w:rsidP="00933F9A">
      <w:pPr>
        <w:spacing w:before="0" w:after="0" w:line="240" w:lineRule="auto"/>
      </w:pPr>
      <w:r>
        <w:separator/>
      </w:r>
    </w:p>
  </w:endnote>
  <w:endnote w:type="continuationSeparator" w:id="0">
    <w:p w14:paraId="77C7B1F5" w14:textId="77777777" w:rsidR="009B7219" w:rsidRDefault="009B7219"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97CB6" w14:textId="77777777" w:rsidR="009B7219" w:rsidRDefault="009B7219" w:rsidP="00933F9A">
      <w:pPr>
        <w:spacing w:before="0" w:after="0" w:line="240" w:lineRule="auto"/>
      </w:pPr>
      <w:r>
        <w:separator/>
      </w:r>
    </w:p>
  </w:footnote>
  <w:footnote w:type="continuationSeparator" w:id="0">
    <w:p w14:paraId="705D12DE" w14:textId="77777777" w:rsidR="009B7219" w:rsidRDefault="009B7219"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37112363">
    <w:abstractNumId w:val="0"/>
  </w:num>
  <w:num w:numId="2" w16cid:durableId="491455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3442E"/>
    <w:rsid w:val="00042390"/>
    <w:rsid w:val="000444B6"/>
    <w:rsid w:val="00062F6E"/>
    <w:rsid w:val="0007088F"/>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732F6"/>
    <w:rsid w:val="00184867"/>
    <w:rsid w:val="00186357"/>
    <w:rsid w:val="002542D5"/>
    <w:rsid w:val="002552B1"/>
    <w:rsid w:val="002645E1"/>
    <w:rsid w:val="00283820"/>
    <w:rsid w:val="002936A7"/>
    <w:rsid w:val="002F787D"/>
    <w:rsid w:val="00301118"/>
    <w:rsid w:val="00327983"/>
    <w:rsid w:val="00362663"/>
    <w:rsid w:val="00375CAA"/>
    <w:rsid w:val="00394470"/>
    <w:rsid w:val="003C232E"/>
    <w:rsid w:val="003E6E0A"/>
    <w:rsid w:val="003F09C2"/>
    <w:rsid w:val="003F19C3"/>
    <w:rsid w:val="003F7282"/>
    <w:rsid w:val="0043014D"/>
    <w:rsid w:val="004420CF"/>
    <w:rsid w:val="00477CAC"/>
    <w:rsid w:val="00477FDF"/>
    <w:rsid w:val="00490499"/>
    <w:rsid w:val="004D3D18"/>
    <w:rsid w:val="004D514F"/>
    <w:rsid w:val="004E4B1B"/>
    <w:rsid w:val="004F0F0C"/>
    <w:rsid w:val="00517727"/>
    <w:rsid w:val="005256F3"/>
    <w:rsid w:val="0053264A"/>
    <w:rsid w:val="00537F5B"/>
    <w:rsid w:val="0059376A"/>
    <w:rsid w:val="005E1BB1"/>
    <w:rsid w:val="00610191"/>
    <w:rsid w:val="00621C26"/>
    <w:rsid w:val="006222E4"/>
    <w:rsid w:val="00630008"/>
    <w:rsid w:val="00642636"/>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40334"/>
    <w:rsid w:val="008416C5"/>
    <w:rsid w:val="00870DD6"/>
    <w:rsid w:val="00890ED8"/>
    <w:rsid w:val="008B21D7"/>
    <w:rsid w:val="008D47FE"/>
    <w:rsid w:val="008F654D"/>
    <w:rsid w:val="008F7076"/>
    <w:rsid w:val="0090370C"/>
    <w:rsid w:val="00906A48"/>
    <w:rsid w:val="009160E9"/>
    <w:rsid w:val="00922553"/>
    <w:rsid w:val="009264ED"/>
    <w:rsid w:val="00927CAF"/>
    <w:rsid w:val="00933F9A"/>
    <w:rsid w:val="0094089E"/>
    <w:rsid w:val="00943D32"/>
    <w:rsid w:val="0095564D"/>
    <w:rsid w:val="0095723E"/>
    <w:rsid w:val="009A1EB1"/>
    <w:rsid w:val="009B11CA"/>
    <w:rsid w:val="009B2C1B"/>
    <w:rsid w:val="009B3989"/>
    <w:rsid w:val="009B7219"/>
    <w:rsid w:val="009D157D"/>
    <w:rsid w:val="009D6100"/>
    <w:rsid w:val="009D6D4E"/>
    <w:rsid w:val="009F6132"/>
    <w:rsid w:val="00A0708D"/>
    <w:rsid w:val="00A855A5"/>
    <w:rsid w:val="00A87043"/>
    <w:rsid w:val="00AA7C5D"/>
    <w:rsid w:val="00AB49FB"/>
    <w:rsid w:val="00AB7235"/>
    <w:rsid w:val="00AD5EB9"/>
    <w:rsid w:val="00AE10C0"/>
    <w:rsid w:val="00B03762"/>
    <w:rsid w:val="00B12C21"/>
    <w:rsid w:val="00B24762"/>
    <w:rsid w:val="00B2609D"/>
    <w:rsid w:val="00B77D69"/>
    <w:rsid w:val="00B8154F"/>
    <w:rsid w:val="00BA1803"/>
    <w:rsid w:val="00BA57D0"/>
    <w:rsid w:val="00BB143A"/>
    <w:rsid w:val="00BB7409"/>
    <w:rsid w:val="00BB7A8B"/>
    <w:rsid w:val="00C04150"/>
    <w:rsid w:val="00C04706"/>
    <w:rsid w:val="00C076BD"/>
    <w:rsid w:val="00C1644B"/>
    <w:rsid w:val="00C51D26"/>
    <w:rsid w:val="00C6002A"/>
    <w:rsid w:val="00C65C1A"/>
    <w:rsid w:val="00C8728D"/>
    <w:rsid w:val="00CB0AA6"/>
    <w:rsid w:val="00CB6D57"/>
    <w:rsid w:val="00CE2E0F"/>
    <w:rsid w:val="00D00105"/>
    <w:rsid w:val="00D2542E"/>
    <w:rsid w:val="00D34202"/>
    <w:rsid w:val="00D5244D"/>
    <w:rsid w:val="00D6180D"/>
    <w:rsid w:val="00D661BE"/>
    <w:rsid w:val="00D666B3"/>
    <w:rsid w:val="00D7111B"/>
    <w:rsid w:val="00D92C24"/>
    <w:rsid w:val="00D93C09"/>
    <w:rsid w:val="00DA7798"/>
    <w:rsid w:val="00DC33A7"/>
    <w:rsid w:val="00DC75C0"/>
    <w:rsid w:val="00DF12EC"/>
    <w:rsid w:val="00E147C5"/>
    <w:rsid w:val="00E14C1E"/>
    <w:rsid w:val="00E43C11"/>
    <w:rsid w:val="00E52627"/>
    <w:rsid w:val="00E6453B"/>
    <w:rsid w:val="00E6537E"/>
    <w:rsid w:val="00E7313C"/>
    <w:rsid w:val="00E81B8F"/>
    <w:rsid w:val="00EA0A1C"/>
    <w:rsid w:val="00EB26A1"/>
    <w:rsid w:val="00F012B3"/>
    <w:rsid w:val="00F118B9"/>
    <w:rsid w:val="00F3038E"/>
    <w:rsid w:val="00F412DB"/>
    <w:rsid w:val="00F46BB8"/>
    <w:rsid w:val="00F552D6"/>
    <w:rsid w:val="00F553F7"/>
    <w:rsid w:val="00F73792"/>
    <w:rsid w:val="00F77A55"/>
    <w:rsid w:val="00F86059"/>
    <w:rsid w:val="00FA79E8"/>
    <w:rsid w:val="00FC3BA4"/>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k in</cp:lastModifiedBy>
  <cp:revision>27</cp:revision>
  <cp:lastPrinted>2023-07-25T12:14:00Z</cp:lastPrinted>
  <dcterms:created xsi:type="dcterms:W3CDTF">2021-12-17T02:50:00Z</dcterms:created>
  <dcterms:modified xsi:type="dcterms:W3CDTF">2025-05-06T04:22:00Z</dcterms:modified>
</cp:coreProperties>
</file>